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BBE" w:rsidRDefault="00503BBE">
      <w:pPr>
        <w:widowControl w:val="0"/>
        <w:pBdr>
          <w:top w:val="nil"/>
          <w:left w:val="nil"/>
          <w:bottom w:val="nil"/>
          <w:right w:val="nil"/>
          <w:between w:val="nil"/>
        </w:pBdr>
        <w:spacing w:after="200" w:line="240" w:lineRule="auto"/>
        <w:ind w:left="10"/>
        <w:rPr>
          <w:rFonts w:ascii="Times New Roman" w:eastAsia="Times New Roman" w:hAnsi="Times New Roman" w:cs="Times New Roman"/>
          <w:b/>
          <w:sz w:val="24"/>
          <w:szCs w:val="24"/>
        </w:rPr>
      </w:pPr>
    </w:p>
    <w:p w14:paraId="00000002" w14:textId="77777777" w:rsidR="00503BBE" w:rsidRDefault="00503BBE">
      <w:pPr>
        <w:widowControl w:val="0"/>
        <w:pBdr>
          <w:top w:val="nil"/>
          <w:left w:val="nil"/>
          <w:bottom w:val="nil"/>
          <w:right w:val="nil"/>
          <w:between w:val="nil"/>
        </w:pBdr>
        <w:spacing w:after="200" w:line="240" w:lineRule="auto"/>
        <w:ind w:left="10"/>
        <w:rPr>
          <w:rFonts w:ascii="Times New Roman" w:eastAsia="Times New Roman" w:hAnsi="Times New Roman" w:cs="Times New Roman"/>
          <w:b/>
          <w:sz w:val="24"/>
          <w:szCs w:val="24"/>
        </w:rPr>
      </w:pPr>
    </w:p>
    <w:p w14:paraId="00000003" w14:textId="77777777" w:rsidR="00503BBE" w:rsidRDefault="00770525">
      <w:pPr>
        <w:widowControl w:val="0"/>
        <w:pBdr>
          <w:top w:val="nil"/>
          <w:left w:val="nil"/>
          <w:bottom w:val="nil"/>
          <w:right w:val="nil"/>
          <w:between w:val="nil"/>
        </w:pBdr>
        <w:spacing w:after="200" w:line="240" w:lineRule="auto"/>
        <w:ind w:left="1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EDUCATIONAL EQUITY POLICY</w:t>
      </w:r>
    </w:p>
    <w:p w14:paraId="00000004" w14:textId="77777777" w:rsidR="00503BBE" w:rsidRDefault="00770525">
      <w:pPr>
        <w:widowControl w:val="0"/>
        <w:pBdr>
          <w:top w:val="nil"/>
          <w:left w:val="nil"/>
          <w:bottom w:val="nil"/>
          <w:right w:val="nil"/>
          <w:between w:val="nil"/>
        </w:pBdr>
        <w:spacing w:before="300" w:after="200" w:line="240" w:lineRule="auto"/>
        <w:ind w:left="10" w:right="14"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[name]</w:t>
      </w:r>
      <w:r>
        <w:rPr>
          <w:rFonts w:ascii="Times New Roman" w:eastAsia="Times New Roman" w:hAnsi="Times New Roman" w:cs="Times New Roman"/>
          <w:color w:val="000000"/>
          <w:sz w:val="24"/>
          <w:szCs w:val="24"/>
        </w:rPr>
        <w:t xml:space="preserve"> School District (“School District”) Board of Education commits to establishing and s</w:t>
      </w:r>
      <w:r>
        <w:rPr>
          <w:rFonts w:ascii="Times New Roman" w:eastAsia="Times New Roman" w:hAnsi="Times New Roman" w:cs="Times New Roman"/>
          <w:sz w:val="24"/>
          <w:szCs w:val="24"/>
        </w:rPr>
        <w:t xml:space="preserve">ustaining </w:t>
      </w:r>
      <w:r>
        <w:rPr>
          <w:rFonts w:ascii="Times New Roman" w:eastAsia="Times New Roman" w:hAnsi="Times New Roman" w:cs="Times New Roman"/>
          <w:b/>
          <w:sz w:val="24"/>
          <w:szCs w:val="24"/>
        </w:rPr>
        <w:t>educational equity</w:t>
      </w:r>
      <w:r>
        <w:rPr>
          <w:rFonts w:ascii="Times New Roman" w:eastAsia="Times New Roman" w:hAnsi="Times New Roman" w:cs="Times New Roman"/>
          <w:sz w:val="24"/>
          <w:szCs w:val="24"/>
        </w:rPr>
        <w:t xml:space="preserve"> within our district. </w:t>
      </w:r>
    </w:p>
    <w:p w14:paraId="00000005" w14:textId="77777777" w:rsidR="00503BBE" w:rsidRDefault="00770525">
      <w:pPr>
        <w:widowControl w:val="0"/>
        <w:pBdr>
          <w:top w:val="nil"/>
          <w:left w:val="nil"/>
          <w:bottom w:val="nil"/>
          <w:right w:val="nil"/>
          <w:between w:val="nil"/>
        </w:pBdr>
        <w:spacing w:before="300" w:after="200" w:line="240" w:lineRule="auto"/>
        <w:ind w:left="8" w:right="1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Our goal is to create an inclusive, welcoming, and unifying culture to ensure that all students, staff, and community members feel a sense of value and belonging in our School District.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 collaboration with community stakeholders, the School District is committed to fostering a common, constructive culture that promotes the dignity and respect of all stakeholders, excludes barriers that would limit stakeholders’ opportunities, potential or success, and implements programs that reinforce each person’s unique personalities, while recognizing our shared humanity.</w:t>
      </w:r>
      <w:r>
        <w:rPr>
          <w:rFonts w:ascii="Times New Roman" w:eastAsia="Times New Roman" w:hAnsi="Times New Roman" w:cs="Times New Roman"/>
          <w:color w:val="000000"/>
          <w:sz w:val="24"/>
          <w:szCs w:val="24"/>
        </w:rPr>
        <w:t xml:space="preserve"> </w:t>
      </w:r>
    </w:p>
    <w:p w14:paraId="00000006" w14:textId="77777777" w:rsidR="00503BBE" w:rsidRDefault="00770525">
      <w:pPr>
        <w:widowControl w:val="0"/>
        <w:pBdr>
          <w:top w:val="nil"/>
          <w:left w:val="nil"/>
          <w:bottom w:val="nil"/>
          <w:right w:val="nil"/>
          <w:between w:val="nil"/>
        </w:pBdr>
        <w:spacing w:before="276" w:after="200" w:line="240" w:lineRule="auto"/>
        <w:ind w:left="20" w:right="235" w:hanging="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 with that commitment, the School District shall offer and afford every student and staff member equitable educational opportunities regardless of their identity, incl</w:t>
      </w:r>
      <w:r>
        <w:rPr>
          <w:rFonts w:ascii="Times New Roman" w:eastAsia="Times New Roman" w:hAnsi="Times New Roman" w:cs="Times New Roman"/>
          <w:sz w:val="24"/>
          <w:szCs w:val="24"/>
        </w:rPr>
        <w:t>uding</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 xml:space="preserve">skin </w:t>
      </w:r>
      <w:r>
        <w:rPr>
          <w:rFonts w:ascii="Times New Roman" w:eastAsia="Times New Roman" w:hAnsi="Times New Roman" w:cs="Times New Roman"/>
          <w:color w:val="000000"/>
          <w:sz w:val="24"/>
          <w:szCs w:val="24"/>
        </w:rPr>
        <w:t xml:space="preserve"> color</w:t>
      </w:r>
      <w:proofErr w:type="gramEnd"/>
      <w:r>
        <w:rPr>
          <w:rFonts w:ascii="Times New Roman" w:eastAsia="Times New Roman" w:hAnsi="Times New Roman" w:cs="Times New Roman"/>
          <w:color w:val="000000"/>
          <w:sz w:val="24"/>
          <w:szCs w:val="24"/>
        </w:rPr>
        <w:t xml:space="preserve">, ancestry, creed, sex, sexual orientation, gender expression, gender identity, religion, national origin, marital status, disability, socio-economic status, eligibility for special education services, viewpoint, or perspective. </w:t>
      </w:r>
      <w:r>
        <w:rPr>
          <w:rFonts w:ascii="Times New Roman" w:eastAsia="Times New Roman" w:hAnsi="Times New Roman" w:cs="Times New Roman"/>
          <w:sz w:val="24"/>
          <w:szCs w:val="24"/>
        </w:rPr>
        <w:t xml:space="preserve"> Our commitment to educational equity means that we will continue working to promote accessibility, opportunity, and high standards both inside and outside the classroom, so that all can reach their fullest potential. </w:t>
      </w:r>
    </w:p>
    <w:p w14:paraId="00000007" w14:textId="77777777" w:rsidR="00503BBE" w:rsidRDefault="00770525">
      <w:pPr>
        <w:widowControl w:val="0"/>
        <w:pBdr>
          <w:top w:val="nil"/>
          <w:left w:val="nil"/>
          <w:bottom w:val="nil"/>
          <w:right w:val="nil"/>
          <w:between w:val="nil"/>
        </w:pBdr>
        <w:spacing w:before="164" w:after="200" w:line="240" w:lineRule="auto"/>
        <w:ind w:left="6" w:right="9"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Board of Education and School District staff </w:t>
      </w:r>
      <w:r>
        <w:rPr>
          <w:rFonts w:ascii="Times New Roman" w:eastAsia="Times New Roman" w:hAnsi="Times New Roman" w:cs="Times New Roman"/>
          <w:sz w:val="24"/>
          <w:szCs w:val="24"/>
        </w:rPr>
        <w:t xml:space="preserve">shall fulfill its commitment to educational equity with the creation and implementation </w:t>
      </w:r>
      <w:proofErr w:type="gramStart"/>
      <w:r>
        <w:rPr>
          <w:rFonts w:ascii="Times New Roman" w:eastAsia="Times New Roman" w:hAnsi="Times New Roman" w:cs="Times New Roman"/>
          <w:sz w:val="24"/>
          <w:szCs w:val="24"/>
        </w:rPr>
        <w:t xml:space="preserve">of </w:t>
      </w:r>
      <w:r>
        <w:rPr>
          <w:rFonts w:ascii="Times New Roman" w:eastAsia="Times New Roman" w:hAnsi="Times New Roman" w:cs="Times New Roman"/>
          <w:color w:val="000000"/>
          <w:sz w:val="24"/>
          <w:szCs w:val="24"/>
        </w:rPr>
        <w:t xml:space="preserve"> policies</w:t>
      </w:r>
      <w:proofErr w:type="gramEnd"/>
      <w:r>
        <w:rPr>
          <w:rFonts w:ascii="Times New Roman" w:eastAsia="Times New Roman" w:hAnsi="Times New Roman" w:cs="Times New Roman"/>
          <w:color w:val="000000"/>
          <w:sz w:val="24"/>
          <w:szCs w:val="24"/>
        </w:rPr>
        <w:t xml:space="preserve">, procedures, and decisions related to School District facilities, selection of educational materials, equipment, staffing, curriculum, and regulations affecting students and staff. </w:t>
      </w:r>
    </w:p>
    <w:p w14:paraId="00000008" w14:textId="77777777" w:rsidR="00503BBE" w:rsidRDefault="0077052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Intolerance, bigotry, and racism of any sort have no place in our schools, our community, or our society. Consistent with our commitment to educational equity, the School District will foster inclusive and positive spaces for all students, families, educators, and community members, regardless of their identity. We will continue to support and evaluate best practices and social/emotional programs and resources to ensure that every student finds a supportive and inclusive learning environment in which all are treated with dignity and respect. We will encourage students to discover, develop, and embrace their own unique and complex individual identities while also emphasizing our common humanity so that all can work to flourish within a united and just society. </w:t>
      </w:r>
    </w:p>
    <w:p w14:paraId="00000009" w14:textId="77777777" w:rsidR="00503BBE" w:rsidRDefault="00770525">
      <w:pPr>
        <w:widowControl w:val="0"/>
        <w:pBdr>
          <w:top w:val="nil"/>
          <w:left w:val="nil"/>
          <w:bottom w:val="nil"/>
          <w:right w:val="nil"/>
          <w:between w:val="nil"/>
        </w:pBdr>
        <w:spacing w:before="286" w:after="200"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purposes of this policy, these terms carry the following meanings:  </w:t>
      </w:r>
    </w:p>
    <w:p w14:paraId="0000000A" w14:textId="77777777" w:rsidR="00503BBE" w:rsidRDefault="00770525">
      <w:pPr>
        <w:widowControl w:val="0"/>
        <w:pBdr>
          <w:top w:val="nil"/>
          <w:left w:val="nil"/>
          <w:bottom w:val="nil"/>
          <w:right w:val="nil"/>
          <w:between w:val="nil"/>
        </w:pBdr>
        <w:spacing w:before="295" w:after="200" w:line="240" w:lineRule="auto"/>
        <w:ind w:left="12" w:right="153"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“Diversity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refers to</w:t>
      </w:r>
      <w:r>
        <w:rPr>
          <w:rFonts w:ascii="Times New Roman" w:eastAsia="Times New Roman" w:hAnsi="Times New Roman" w:cs="Times New Roman"/>
          <w:color w:val="000000"/>
          <w:sz w:val="24"/>
          <w:szCs w:val="24"/>
        </w:rPr>
        <w:t xml:space="preserve"> the presence of different </w:t>
      </w:r>
      <w:r>
        <w:rPr>
          <w:rFonts w:ascii="Times New Roman" w:eastAsia="Times New Roman" w:hAnsi="Times New Roman" w:cs="Times New Roman"/>
          <w:sz w:val="24"/>
          <w:szCs w:val="24"/>
        </w:rPr>
        <w:t xml:space="preserve">people with different individual and group “identities,” as defined below, within our </w:t>
      </w:r>
      <w:r>
        <w:rPr>
          <w:rFonts w:ascii="Times New Roman" w:eastAsia="Times New Roman" w:hAnsi="Times New Roman" w:cs="Times New Roman"/>
          <w:color w:val="000000"/>
          <w:sz w:val="24"/>
          <w:szCs w:val="24"/>
        </w:rPr>
        <w:t>School District</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00B"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“Inclusion” </w:t>
      </w:r>
      <w:r>
        <w:rPr>
          <w:rFonts w:ascii="Times New Roman" w:eastAsia="Times New Roman" w:hAnsi="Times New Roman" w:cs="Times New Roman"/>
          <w:color w:val="000000"/>
          <w:sz w:val="24"/>
          <w:szCs w:val="24"/>
        </w:rPr>
        <w:t xml:space="preserve">refers to valuing and welcoming all individuals and groups of individuals </w:t>
      </w:r>
      <w:proofErr w:type="gramStart"/>
      <w:r>
        <w:rPr>
          <w:rFonts w:ascii="Times New Roman" w:eastAsia="Times New Roman" w:hAnsi="Times New Roman" w:cs="Times New Roman"/>
          <w:color w:val="000000"/>
          <w:sz w:val="24"/>
          <w:szCs w:val="24"/>
        </w:rPr>
        <w:t>with  different</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identities,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(as defined below</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into the District’s community, honoring them as equal  stakeholders,</w:t>
      </w:r>
      <w:r>
        <w:rPr>
          <w:rFonts w:ascii="Times New Roman" w:eastAsia="Times New Roman" w:hAnsi="Times New Roman" w:cs="Times New Roman"/>
          <w:sz w:val="24"/>
          <w:szCs w:val="24"/>
        </w:rPr>
        <w:t xml:space="preserve"> and treating them with respect and dignity. We foster inclusion by valuing and including our community’s diversity and building constructive experiences for all stakeholders, regardless of their identity. </w:t>
      </w:r>
    </w:p>
    <w:p w14:paraId="0000000C"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“Equity” </w:t>
      </w:r>
      <w:r>
        <w:rPr>
          <w:rFonts w:ascii="Times New Roman" w:eastAsia="Times New Roman" w:hAnsi="Times New Roman" w:cs="Times New Roman"/>
          <w:color w:val="000000"/>
          <w:sz w:val="24"/>
          <w:szCs w:val="24"/>
        </w:rPr>
        <w:t>refers to the principle that all stakeholders must receive fair and impartial treatment, re</w:t>
      </w:r>
      <w:r>
        <w:rPr>
          <w:rFonts w:ascii="Times New Roman" w:eastAsia="Times New Roman" w:hAnsi="Times New Roman" w:cs="Times New Roman"/>
          <w:sz w:val="24"/>
          <w:szCs w:val="24"/>
        </w:rPr>
        <w:t xml:space="preserve">gardless of their identity.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ll individuals and groups of individuals </w:t>
      </w:r>
      <w:r>
        <w:rPr>
          <w:rFonts w:ascii="Times New Roman" w:eastAsia="Times New Roman" w:hAnsi="Times New Roman" w:cs="Times New Roman"/>
          <w:sz w:val="24"/>
          <w:szCs w:val="24"/>
        </w:rPr>
        <w:t>must have equal</w:t>
      </w:r>
      <w:r>
        <w:rPr>
          <w:rFonts w:ascii="Times New Roman" w:eastAsia="Times New Roman" w:hAnsi="Times New Roman" w:cs="Times New Roman"/>
          <w:color w:val="000000"/>
          <w:sz w:val="24"/>
          <w:szCs w:val="24"/>
        </w:rPr>
        <w:t xml:space="preserve"> opportunities to participate in and benefit from the </w:t>
      </w:r>
      <w:proofErr w:type="gramStart"/>
      <w:r>
        <w:rPr>
          <w:rFonts w:ascii="Times New Roman" w:eastAsia="Times New Roman" w:hAnsi="Times New Roman" w:cs="Times New Roman"/>
          <w:color w:val="000000"/>
          <w:sz w:val="24"/>
          <w:szCs w:val="24"/>
        </w:rPr>
        <w:t>District’s</w:t>
      </w:r>
      <w:proofErr w:type="gramEnd"/>
      <w:r>
        <w:rPr>
          <w:rFonts w:ascii="Times New Roman" w:eastAsia="Times New Roman" w:hAnsi="Times New Roman" w:cs="Times New Roman"/>
          <w:color w:val="000000"/>
          <w:sz w:val="24"/>
          <w:szCs w:val="24"/>
        </w:rPr>
        <w:t xml:space="preserve"> programs</w:t>
      </w:r>
      <w:r>
        <w:rPr>
          <w:rFonts w:ascii="Times New Roman" w:eastAsia="Times New Roman" w:hAnsi="Times New Roman" w:cs="Times New Roman"/>
          <w:sz w:val="24"/>
          <w:szCs w:val="24"/>
        </w:rPr>
        <w:t xml:space="preserve"> so</w:t>
      </w:r>
      <w:r>
        <w:rPr>
          <w:rFonts w:ascii="Times New Roman" w:eastAsia="Times New Roman" w:hAnsi="Times New Roman" w:cs="Times New Roman"/>
          <w:color w:val="000000"/>
          <w:sz w:val="24"/>
          <w:szCs w:val="24"/>
        </w:rPr>
        <w:t xml:space="preserve"> that every stakeholder can </w:t>
      </w:r>
      <w:r>
        <w:rPr>
          <w:rFonts w:ascii="Times New Roman" w:eastAsia="Times New Roman" w:hAnsi="Times New Roman" w:cs="Times New Roman"/>
          <w:sz w:val="24"/>
          <w:szCs w:val="24"/>
        </w:rPr>
        <w:t>benefit from the District’s educational equity.</w:t>
      </w:r>
      <w:r>
        <w:rPr>
          <w:rFonts w:ascii="Times New Roman" w:eastAsia="Times New Roman" w:hAnsi="Times New Roman" w:cs="Times New Roman"/>
          <w:color w:val="000000"/>
          <w:sz w:val="24"/>
          <w:szCs w:val="24"/>
        </w:rPr>
        <w:t xml:space="preserve">  </w:t>
      </w:r>
    </w:p>
    <w:p w14:paraId="0000000D" w14:textId="77777777" w:rsidR="00503BBE" w:rsidRDefault="00770525">
      <w:pPr>
        <w:widowControl w:val="0"/>
        <w:pBdr>
          <w:top w:val="nil"/>
          <w:left w:val="nil"/>
          <w:bottom w:val="nil"/>
          <w:right w:val="nil"/>
          <w:between w:val="nil"/>
        </w:pBdr>
        <w:spacing w:before="333" w:after="200" w:line="240" w:lineRule="auto"/>
        <w:ind w:left="11" w:right="1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Educational equity</w:t>
      </w:r>
      <w:r>
        <w:rPr>
          <w:rFonts w:ascii="Times New Roman" w:eastAsia="Times New Roman" w:hAnsi="Times New Roman" w:cs="Times New Roman"/>
          <w:sz w:val="24"/>
          <w:szCs w:val="24"/>
        </w:rPr>
        <w:t xml:space="preserve">” refers to the School District’s policy and goals of creating learning environments in which diversity, equity, inclusion, and accessibility, as defined herein, allow all stakeholders to fulfill their academic and human potential. </w:t>
      </w:r>
    </w:p>
    <w:p w14:paraId="0000000E" w14:textId="77777777" w:rsidR="00503BBE" w:rsidRDefault="00770525">
      <w:pPr>
        <w:widowControl w:val="0"/>
        <w:pBdr>
          <w:top w:val="nil"/>
          <w:left w:val="nil"/>
          <w:bottom w:val="nil"/>
          <w:right w:val="nil"/>
          <w:between w:val="nil"/>
        </w:pBdr>
        <w:spacing w:before="280" w:after="200" w:line="240" w:lineRule="auto"/>
        <w:ind w:left="12" w:right="119"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Accessibility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refers to the ability of all students, families, and staff to have </w:t>
      </w:r>
      <w:r>
        <w:rPr>
          <w:rFonts w:ascii="Times New Roman" w:eastAsia="Times New Roman" w:hAnsi="Times New Roman" w:cs="Times New Roman"/>
          <w:sz w:val="24"/>
          <w:szCs w:val="24"/>
        </w:rPr>
        <w:t>fair and equitable opportunities</w:t>
      </w:r>
      <w:r>
        <w:rPr>
          <w:rFonts w:ascii="Times New Roman" w:eastAsia="Times New Roman" w:hAnsi="Times New Roman" w:cs="Times New Roman"/>
          <w:color w:val="000000"/>
          <w:sz w:val="24"/>
          <w:szCs w:val="24"/>
        </w:rPr>
        <w:t xml:space="preserve"> to obtain School District programming and benefits regardless of </w:t>
      </w:r>
      <w:r>
        <w:rPr>
          <w:rFonts w:ascii="Times New Roman" w:eastAsia="Times New Roman" w:hAnsi="Times New Roman" w:cs="Times New Roman"/>
          <w:sz w:val="24"/>
          <w:szCs w:val="24"/>
        </w:rPr>
        <w:t xml:space="preserve">their identity, as defined below. </w:t>
      </w:r>
    </w:p>
    <w:p w14:paraId="0000000F" w14:textId="77777777" w:rsidR="00503BBE" w:rsidRDefault="00770525">
      <w:pPr>
        <w:widowControl w:val="0"/>
        <w:pBdr>
          <w:top w:val="nil"/>
          <w:left w:val="nil"/>
          <w:bottom w:val="nil"/>
          <w:right w:val="nil"/>
          <w:between w:val="nil"/>
        </w:pBdr>
        <w:spacing w:before="338" w:after="200" w:line="240" w:lineRule="auto"/>
        <w:ind w:left="12" w:right="254" w:hanging="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“Identity” </w:t>
      </w:r>
      <w:r>
        <w:rPr>
          <w:rFonts w:ascii="Times New Roman" w:eastAsia="Times New Roman" w:hAnsi="Times New Roman" w:cs="Times New Roman"/>
          <w:color w:val="000000"/>
          <w:sz w:val="24"/>
          <w:szCs w:val="24"/>
        </w:rPr>
        <w:t xml:space="preserve">refers both to </w:t>
      </w:r>
      <w:r>
        <w:rPr>
          <w:rFonts w:ascii="Times New Roman" w:eastAsia="Times New Roman" w:hAnsi="Times New Roman" w:cs="Times New Roman"/>
          <w:sz w:val="24"/>
          <w:szCs w:val="24"/>
        </w:rPr>
        <w:t>a person’s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identity</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as well as to a person’s group identity based on that person’s characteristics</w:t>
      </w:r>
      <w:r>
        <w:rPr>
          <w:rFonts w:ascii="Times New Roman" w:eastAsia="Times New Roman" w:hAnsi="Times New Roman" w:cs="Times New Roman"/>
          <w:color w:val="000000"/>
          <w:sz w:val="24"/>
          <w:szCs w:val="24"/>
        </w:rPr>
        <w:t xml:space="preserve"> including skin color, ancestry, creed, sex, sexual orientation, gender expression, gender identity, religion, national origin, marital status, </w:t>
      </w:r>
      <w:r>
        <w:rPr>
          <w:rFonts w:ascii="Times New Roman" w:eastAsia="Times New Roman" w:hAnsi="Times New Roman" w:cs="Times New Roman"/>
          <w:sz w:val="24"/>
          <w:szCs w:val="24"/>
        </w:rPr>
        <w:t>ability</w:t>
      </w:r>
      <w:r>
        <w:rPr>
          <w:rFonts w:ascii="Times New Roman" w:eastAsia="Times New Roman" w:hAnsi="Times New Roman" w:cs="Times New Roman"/>
          <w:color w:val="000000"/>
          <w:sz w:val="24"/>
          <w:szCs w:val="24"/>
        </w:rPr>
        <w:t>, socio-economic status, eligibility for special education services</w:t>
      </w:r>
      <w:r>
        <w:rPr>
          <w:rFonts w:ascii="Times New Roman" w:eastAsia="Times New Roman" w:hAnsi="Times New Roman" w:cs="Times New Roman"/>
          <w:sz w:val="24"/>
          <w:szCs w:val="24"/>
        </w:rPr>
        <w:t xml:space="preserve">, perspective, viewpoint, and </w:t>
      </w:r>
      <w:r>
        <w:rPr>
          <w:rFonts w:ascii="Times New Roman" w:eastAsia="Times New Roman" w:hAnsi="Times New Roman" w:cs="Times New Roman"/>
          <w:color w:val="000000"/>
          <w:sz w:val="24"/>
          <w:szCs w:val="24"/>
        </w:rPr>
        <w:t xml:space="preserve">experiences. </w:t>
      </w:r>
    </w:p>
    <w:p w14:paraId="00000010" w14:textId="77777777" w:rsidR="00503BBE" w:rsidRDefault="00770525">
      <w:pPr>
        <w:widowControl w:val="0"/>
        <w:pBdr>
          <w:top w:val="nil"/>
          <w:left w:val="nil"/>
          <w:bottom w:val="nil"/>
          <w:right w:val="nil"/>
          <w:between w:val="nil"/>
        </w:pBdr>
        <w:spacing w:before="314" w:after="200" w:line="240" w:lineRule="auto"/>
        <w:ind w:left="19" w:right="542" w:hanging="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of Education recognizes the need for criteria and indicators to address </w:t>
      </w:r>
      <w:proofErr w:type="gramStart"/>
      <w:r>
        <w:rPr>
          <w:rFonts w:ascii="Times New Roman" w:eastAsia="Times New Roman" w:hAnsi="Times New Roman" w:cs="Times New Roman"/>
          <w:color w:val="000000"/>
          <w:sz w:val="24"/>
          <w:szCs w:val="24"/>
        </w:rPr>
        <w:t xml:space="preserve">successful  </w:t>
      </w:r>
      <w:r>
        <w:rPr>
          <w:rFonts w:ascii="Times New Roman" w:eastAsia="Times New Roman" w:hAnsi="Times New Roman" w:cs="Times New Roman"/>
          <w:sz w:val="24"/>
          <w:szCs w:val="24"/>
        </w:rPr>
        <w:t>educational</w:t>
      </w:r>
      <w:proofErr w:type="gramEnd"/>
      <w:r>
        <w:rPr>
          <w:rFonts w:ascii="Times New Roman" w:eastAsia="Times New Roman" w:hAnsi="Times New Roman" w:cs="Times New Roman"/>
          <w:sz w:val="24"/>
          <w:szCs w:val="24"/>
        </w:rPr>
        <w:t xml:space="preserve"> equity.</w:t>
      </w:r>
      <w:r>
        <w:rPr>
          <w:rFonts w:ascii="Times New Roman" w:eastAsia="Times New Roman" w:hAnsi="Times New Roman" w:cs="Times New Roman"/>
          <w:color w:val="000000"/>
          <w:sz w:val="24"/>
          <w:szCs w:val="24"/>
        </w:rPr>
        <w:t xml:space="preserve">.  </w:t>
      </w:r>
    </w:p>
    <w:p w14:paraId="00000011" w14:textId="77777777" w:rsidR="00503BBE" w:rsidRDefault="00770525">
      <w:pPr>
        <w:widowControl w:val="0"/>
        <w:pBdr>
          <w:top w:val="nil"/>
          <w:left w:val="nil"/>
          <w:bottom w:val="nil"/>
          <w:right w:val="nil"/>
          <w:between w:val="nil"/>
        </w:pBdr>
        <w:spacing w:before="271" w:after="200" w:line="240" w:lineRule="auto"/>
        <w:ind w:left="20" w:right="1099" w:hanging="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School District’s activities and programs under this Educational Equity Policy will be in full compliance with federal, state, and local laws.</w:t>
      </w:r>
    </w:p>
    <w:p w14:paraId="00000012" w14:textId="77777777" w:rsidR="00503BBE" w:rsidRDefault="00770525">
      <w:pPr>
        <w:widowControl w:val="0"/>
        <w:pBdr>
          <w:top w:val="nil"/>
          <w:left w:val="nil"/>
          <w:bottom w:val="nil"/>
          <w:right w:val="nil"/>
          <w:between w:val="nil"/>
        </w:pBdr>
        <w:spacing w:before="276" w:after="200" w:line="240" w:lineRule="auto"/>
        <w:ind w:left="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Adopted: </w:t>
      </w:r>
    </w:p>
    <w:p w14:paraId="00000013" w14:textId="77777777" w:rsidR="00503BBE" w:rsidRDefault="00503BBE">
      <w:pPr>
        <w:widowControl w:val="0"/>
        <w:pBdr>
          <w:top w:val="nil"/>
          <w:left w:val="nil"/>
          <w:bottom w:val="nil"/>
          <w:right w:val="nil"/>
          <w:between w:val="nil"/>
        </w:pBdr>
        <w:spacing w:before="276" w:after="200" w:line="240" w:lineRule="auto"/>
        <w:ind w:left="4"/>
        <w:rPr>
          <w:rFonts w:ascii="Times New Roman" w:eastAsia="Times New Roman" w:hAnsi="Times New Roman" w:cs="Times New Roman"/>
          <w:sz w:val="24"/>
          <w:szCs w:val="24"/>
        </w:rPr>
      </w:pPr>
    </w:p>
    <w:p w14:paraId="00000014" w14:textId="77777777" w:rsidR="00503BBE" w:rsidRDefault="00503BBE">
      <w:pPr>
        <w:widowControl w:val="0"/>
        <w:pBdr>
          <w:top w:val="nil"/>
          <w:left w:val="nil"/>
          <w:bottom w:val="nil"/>
          <w:right w:val="nil"/>
          <w:between w:val="nil"/>
        </w:pBdr>
        <w:spacing w:before="4692" w:after="200" w:line="240" w:lineRule="auto"/>
        <w:ind w:left="1730" w:right="1772"/>
        <w:jc w:val="center"/>
        <w:rPr>
          <w:rFonts w:ascii="Times New Roman" w:eastAsia="Times New Roman" w:hAnsi="Times New Roman" w:cs="Times New Roman"/>
          <w:b/>
          <w:color w:val="000000"/>
          <w:sz w:val="24"/>
          <w:szCs w:val="24"/>
        </w:rPr>
      </w:pPr>
    </w:p>
    <w:sectPr w:rsidR="00503BBE">
      <w:headerReference w:type="default" r:id="rId6"/>
      <w:pgSz w:w="12240" w:h="15840"/>
      <w:pgMar w:top="705" w:right="1384" w:bottom="1051" w:left="142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0401" w14:textId="77777777" w:rsidR="00156CEB" w:rsidRDefault="00156CEB">
      <w:pPr>
        <w:spacing w:line="240" w:lineRule="auto"/>
      </w:pPr>
      <w:r>
        <w:separator/>
      </w:r>
    </w:p>
  </w:endnote>
  <w:endnote w:type="continuationSeparator" w:id="0">
    <w:p w14:paraId="277AB741" w14:textId="77777777" w:rsidR="00156CEB" w:rsidRDefault="00156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8C2F" w14:textId="77777777" w:rsidR="00156CEB" w:rsidRDefault="00156CEB">
      <w:pPr>
        <w:spacing w:line="240" w:lineRule="auto"/>
      </w:pPr>
      <w:r>
        <w:separator/>
      </w:r>
    </w:p>
  </w:footnote>
  <w:footnote w:type="continuationSeparator" w:id="0">
    <w:p w14:paraId="4E352A70" w14:textId="77777777" w:rsidR="00156CEB" w:rsidRDefault="00156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503BBE" w:rsidRDefault="00503BBE">
    <w:pPr>
      <w:widowControl w:val="0"/>
      <w:spacing w:line="240" w:lineRule="auto"/>
      <w:ind w:left="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BE"/>
    <w:rsid w:val="00156CEB"/>
    <w:rsid w:val="00503BBE"/>
    <w:rsid w:val="00770525"/>
    <w:rsid w:val="00E73106"/>
    <w:rsid w:val="00EC0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AA437-3E14-4392-8E47-0CC6181E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King</dc:creator>
  <cp:lastModifiedBy>admin</cp:lastModifiedBy>
  <cp:revision>2</cp:revision>
  <dcterms:created xsi:type="dcterms:W3CDTF">2023-06-06T03:04:00Z</dcterms:created>
  <dcterms:modified xsi:type="dcterms:W3CDTF">2023-06-06T03:04:00Z</dcterms:modified>
</cp:coreProperties>
</file>